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1F5A" w14:textId="77777777" w:rsidR="00ED339A" w:rsidRPr="00ED339A" w:rsidRDefault="00ED339A" w:rsidP="00ED339A">
      <w:pPr>
        <w:pStyle w:val="Heading1"/>
        <w:rPr>
          <w:sz w:val="48"/>
          <w:szCs w:val="48"/>
        </w:rPr>
      </w:pPr>
      <w:r w:rsidRPr="00ED339A">
        <w:rPr>
          <w:sz w:val="48"/>
          <w:szCs w:val="48"/>
        </w:rPr>
        <w:t>What’s protecting me?</w:t>
      </w:r>
    </w:p>
    <w:p w14:paraId="05C5A826" w14:textId="6E9C7CE4" w:rsidR="00ED339A" w:rsidRDefault="00ED339A" w:rsidP="00ED339A">
      <w:pPr>
        <w:rPr>
          <w:rFonts w:cstheme="minorHAnsi"/>
        </w:rPr>
      </w:pPr>
    </w:p>
    <w:p w14:paraId="0AD0753A" w14:textId="0319EB39" w:rsidR="00ED339A" w:rsidRPr="000735F4" w:rsidRDefault="00ED339A" w:rsidP="00ED339A">
      <w:pPr>
        <w:rPr>
          <w:rFonts w:cstheme="minorHAnsi"/>
        </w:rPr>
      </w:pPr>
      <w:r w:rsidRPr="000735F4">
        <w:rPr>
          <w:rFonts w:cstheme="minorHAnsi"/>
        </w:rPr>
        <w:t xml:space="preserve">What personal insurance do you have?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40"/>
        <w:gridCol w:w="2268"/>
        <w:gridCol w:w="1842"/>
        <w:gridCol w:w="1989"/>
      </w:tblGrid>
      <w:tr w:rsidR="00ED339A" w:rsidRPr="000735F4" w14:paraId="3190D393" w14:textId="77777777" w:rsidTr="000E1E87">
        <w:trPr>
          <w:trHeight w:val="310"/>
        </w:trPr>
        <w:tc>
          <w:tcPr>
            <w:tcW w:w="7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E71E" w14:textId="77777777" w:rsidR="00ED339A" w:rsidRPr="000735F4" w:rsidRDefault="00ED339A" w:rsidP="000E1E87">
            <w:pPr>
              <w:pStyle w:val="Heading1"/>
            </w:pPr>
            <w:bookmarkStart w:id="0" w:name="_Toc166016671"/>
            <w:r w:rsidRPr="000735F4">
              <w:t>Personal Insurance - Outside Your Superannuation Fund</w:t>
            </w:r>
            <w:bookmarkEnd w:id="0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5AD1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2C39A82F" w14:textId="77777777" w:rsidTr="000E1E87">
        <w:trPr>
          <w:trHeight w:val="31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8B77" w14:textId="70042C57" w:rsidR="00ED339A" w:rsidRPr="000735F4" w:rsidRDefault="00ED339A" w:rsidP="000E1E87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01EA2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414DA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D87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28A80365" w14:textId="77777777" w:rsidTr="000E1E87">
        <w:trPr>
          <w:trHeight w:val="31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DB61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FCF2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You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8830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Your Partner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5CB9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2D830BB0" w14:textId="77777777" w:rsidTr="000E1E87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center"/>
            <w:hideMark/>
          </w:tcPr>
          <w:p w14:paraId="5096F988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Insurance Type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center"/>
            <w:hideMark/>
          </w:tcPr>
          <w:p w14:paraId="4AEFA6F4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Insured Amount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center"/>
            <w:hideMark/>
          </w:tcPr>
          <w:p w14:paraId="66E4C298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Insured Amount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26E5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656854FC" w14:textId="77777777" w:rsidTr="000E1E87">
        <w:trPr>
          <w:trHeight w:val="35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3961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Life/ Death Insurance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FAED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5B3E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512F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67112D95" w14:textId="77777777" w:rsidTr="000E1E87">
        <w:trPr>
          <w:trHeight w:val="591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2A60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Total and Permanent Disability Cover (TPD)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951E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7DA2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29C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40769CEA" w14:textId="77777777" w:rsidTr="000E1E87">
        <w:trPr>
          <w:trHeight w:val="51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8ED7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Trauma Cover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7C2F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0C1E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83BB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710A9FF7" w14:textId="77777777" w:rsidTr="000E1E87">
        <w:trPr>
          <w:trHeight w:val="6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90C8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FEFB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11C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556A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35316F2A" w14:textId="77777777" w:rsidTr="000E1E87">
        <w:trPr>
          <w:gridAfter w:val="1"/>
          <w:wAfter w:w="1989" w:type="dxa"/>
          <w:trHeight w:val="62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center"/>
            <w:hideMark/>
          </w:tcPr>
          <w:p w14:paraId="3FA7CC7A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Insurance Type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35C4701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 Monthly Cover Amount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61CAD4F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 </w:t>
            </w:r>
            <w:proofErr w:type="gramStart"/>
            <w:r w:rsidRPr="000735F4">
              <w:rPr>
                <w:rFonts w:cstheme="minorHAnsi"/>
              </w:rPr>
              <w:t>Benefit</w:t>
            </w:r>
            <w:proofErr w:type="gramEnd"/>
            <w:r w:rsidRPr="000735F4">
              <w:rPr>
                <w:rFonts w:cstheme="minorHAnsi"/>
              </w:rPr>
              <w:t xml:space="preserve"> Period (Years) </w:t>
            </w:r>
          </w:p>
        </w:tc>
      </w:tr>
      <w:tr w:rsidR="00ED339A" w:rsidRPr="000735F4" w14:paraId="4533FC7A" w14:textId="77777777" w:rsidTr="000E1E87">
        <w:trPr>
          <w:gridAfter w:val="1"/>
          <w:wAfter w:w="1989" w:type="dxa"/>
          <w:trHeight w:val="451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7254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Income Protection Insurance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D2B6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73EC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ED339A" w:rsidRPr="000735F4" w14:paraId="357F9B40" w14:textId="77777777" w:rsidTr="000E1E87">
        <w:trPr>
          <w:gridAfter w:val="1"/>
          <w:wAfter w:w="1989" w:type="dxa"/>
          <w:trHeight w:val="417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A2B1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Income Protection Insurance (partner)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605A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46DF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</w:tbl>
    <w:p w14:paraId="7B73AF9A" w14:textId="77777777" w:rsidR="00ED339A" w:rsidRPr="000735F4" w:rsidRDefault="00ED339A" w:rsidP="00ED339A">
      <w:pPr>
        <w:rPr>
          <w:rFonts w:cstheme="minorHAnsi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540"/>
        <w:gridCol w:w="2272"/>
        <w:gridCol w:w="1843"/>
        <w:gridCol w:w="1417"/>
      </w:tblGrid>
      <w:tr w:rsidR="00ED339A" w:rsidRPr="000735F4" w14:paraId="3EE7C72F" w14:textId="77777777" w:rsidTr="000E1E87">
        <w:trPr>
          <w:trHeight w:val="356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A07B" w14:textId="77777777" w:rsidR="00ED339A" w:rsidRPr="000735F4" w:rsidRDefault="00ED339A" w:rsidP="000E1E87">
            <w:pPr>
              <w:pStyle w:val="Heading1"/>
            </w:pPr>
            <w:bookmarkStart w:id="1" w:name="_Toc166016672"/>
            <w:r w:rsidRPr="000735F4">
              <w:t>Personal Insurance - Inside Your Superannuation Fund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5A23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533CFFAD" w14:textId="77777777" w:rsidTr="000E1E87">
        <w:trPr>
          <w:trHeight w:val="32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2113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ECF49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30740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305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17E45B2D" w14:textId="77777777" w:rsidTr="000E1E87">
        <w:trPr>
          <w:trHeight w:val="310"/>
        </w:trPr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693C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71762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You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08FCB7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Your Partner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EAD1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55217C21" w14:textId="77777777" w:rsidTr="000E1E87">
        <w:trPr>
          <w:trHeight w:val="6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center"/>
            <w:hideMark/>
          </w:tcPr>
          <w:p w14:paraId="2E8A7B94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Insurance Type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center"/>
            <w:hideMark/>
          </w:tcPr>
          <w:p w14:paraId="11B3B961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Insured Amount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center"/>
            <w:hideMark/>
          </w:tcPr>
          <w:p w14:paraId="36DB8532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Insured Amount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A988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7A2CD692" w14:textId="77777777" w:rsidTr="000E1E87">
        <w:trPr>
          <w:trHeight w:val="337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0E6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Life/ Death Insurance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820A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931A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06C7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5BE508BD" w14:textId="77777777" w:rsidTr="000E1E87">
        <w:trPr>
          <w:trHeight w:val="55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9222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Total and Permanent Disability Cover (TPD)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D5D4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F7B1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F453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22DEF289" w14:textId="77777777" w:rsidTr="000E1E87">
        <w:trPr>
          <w:trHeight w:val="420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D2CC6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B9A45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A2A1A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E38B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  <w:tr w:rsidR="00ED339A" w:rsidRPr="000735F4" w14:paraId="7D013ADE" w14:textId="77777777" w:rsidTr="000E1E87">
        <w:trPr>
          <w:trHeight w:val="62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center"/>
            <w:hideMark/>
          </w:tcPr>
          <w:p w14:paraId="5E0B3D98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lastRenderedPageBreak/>
              <w:t>Insurance Type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7046E986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 Policy Owner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6B79BCCD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 Monthly Cover Amount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384CFFE1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 xml:space="preserve"> </w:t>
            </w:r>
            <w:proofErr w:type="gramStart"/>
            <w:r w:rsidRPr="000735F4">
              <w:rPr>
                <w:rFonts w:cstheme="minorHAnsi"/>
              </w:rPr>
              <w:t>Benefit</w:t>
            </w:r>
            <w:proofErr w:type="gramEnd"/>
            <w:r w:rsidRPr="000735F4">
              <w:rPr>
                <w:rFonts w:cstheme="minorHAnsi"/>
              </w:rPr>
              <w:t xml:space="preserve"> Period (Years) </w:t>
            </w:r>
          </w:p>
        </w:tc>
      </w:tr>
      <w:tr w:rsidR="00ED339A" w:rsidRPr="000735F4" w14:paraId="12D4E692" w14:textId="77777777" w:rsidTr="000E1E87">
        <w:trPr>
          <w:trHeight w:val="49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5893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Income Protection Insurance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ED80B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You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F344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464D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ED339A" w:rsidRPr="000735F4" w14:paraId="587D57A6" w14:textId="77777777" w:rsidTr="000E1E87">
        <w:trPr>
          <w:trHeight w:val="416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266A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Income Protection Insurance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346CE7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Your Partner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9CD4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52B8" w14:textId="77777777" w:rsidR="00ED339A" w:rsidRPr="000735F4" w:rsidRDefault="00ED339A" w:rsidP="000E1E87">
            <w:pPr>
              <w:rPr>
                <w:rFonts w:cstheme="minorHAnsi"/>
              </w:rPr>
            </w:pPr>
            <w:r w:rsidRPr="000735F4">
              <w:rPr>
                <w:rFonts w:cstheme="minorHAnsi"/>
              </w:rPr>
              <w:t> </w:t>
            </w:r>
          </w:p>
        </w:tc>
      </w:tr>
      <w:tr w:rsidR="00ED339A" w:rsidRPr="000735F4" w14:paraId="4DC60639" w14:textId="77777777" w:rsidTr="000E1E87">
        <w:trPr>
          <w:trHeight w:val="31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706B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8F0B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4820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D722" w14:textId="77777777" w:rsidR="00ED339A" w:rsidRPr="000735F4" w:rsidRDefault="00ED339A" w:rsidP="000E1E87">
            <w:pPr>
              <w:rPr>
                <w:rFonts w:cstheme="minorHAnsi"/>
              </w:rPr>
            </w:pPr>
          </w:p>
        </w:tc>
      </w:tr>
    </w:tbl>
    <w:p w14:paraId="40E98E80" w14:textId="1F497BAD" w:rsidR="009F2CFF" w:rsidRDefault="00ED339A">
      <w:r>
        <w:rPr>
          <w:rFonts w:cstheme="minorHAnsi"/>
          <w:noProof/>
          <w14:ligatures w14:val="standardContextual"/>
        </w:rPr>
        <w:drawing>
          <wp:inline distT="0" distB="0" distL="0" distR="0" wp14:anchorId="611A6221" wp14:editId="7D960802">
            <wp:extent cx="2762392" cy="1168460"/>
            <wp:effectExtent l="0" t="0" r="0" b="0"/>
            <wp:docPr id="878969183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69183" name="Picture 2" descr="A close-up of a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392" cy="116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E2A549A" wp14:editId="070347F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949550" cy="2254366"/>
            <wp:effectExtent l="0" t="0" r="0" b="0"/>
            <wp:wrapSquare wrapText="bothSides"/>
            <wp:docPr id="318250498" name="Picture 1" descr="A red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50498" name="Picture 1" descr="A red sign with whit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550" cy="2254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2CFF" w:rsidSect="00ED339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9A"/>
    <w:rsid w:val="00050833"/>
    <w:rsid w:val="00833A0D"/>
    <w:rsid w:val="009F2CFF"/>
    <w:rsid w:val="00B316F8"/>
    <w:rsid w:val="00BD4735"/>
    <w:rsid w:val="00D8239A"/>
    <w:rsid w:val="00DF53A1"/>
    <w:rsid w:val="00E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88F3"/>
  <w15:chartTrackingRefBased/>
  <w15:docId w15:val="{BCAF486E-5AA5-44B2-A927-91886BD8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9A"/>
    <w:rPr>
      <w:rFonts w:eastAsia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39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8"/>
      <w:sz w:val="40"/>
      <w:szCs w:val="40"/>
      <w:lang w:eastAsia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39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8"/>
      <w:sz w:val="32"/>
      <w:szCs w:val="32"/>
      <w:lang w:eastAsia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39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8"/>
      <w:sz w:val="28"/>
      <w:szCs w:val="28"/>
      <w:lang w:eastAsia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39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8"/>
      <w:sz w:val="24"/>
      <w:szCs w:val="20"/>
      <w:lang w:eastAsia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39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8"/>
      <w:sz w:val="24"/>
      <w:szCs w:val="20"/>
      <w:lang w:eastAsia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39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8"/>
      <w:sz w:val="24"/>
      <w:szCs w:val="20"/>
      <w:lang w:eastAsia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39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8"/>
      <w:sz w:val="24"/>
      <w:szCs w:val="20"/>
      <w:lang w:eastAsia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39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8"/>
      <w:sz w:val="24"/>
      <w:szCs w:val="20"/>
      <w:lang w:eastAsia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39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8"/>
      <w:sz w:val="24"/>
      <w:szCs w:val="20"/>
      <w:lang w:eastAsia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33A0D"/>
    <w:pPr>
      <w:spacing w:after="0" w:line="240" w:lineRule="auto"/>
    </w:pPr>
    <w:rPr>
      <w:rFonts w:ascii="Courier New" w:eastAsia="Times New Roman" w:hAnsi="Courier New" w:cs="Courier New"/>
      <w:b/>
      <w:bCs/>
      <w:color w:val="000000"/>
      <w:kern w:val="28"/>
      <w:sz w:val="32"/>
      <w:szCs w:val="32"/>
      <w:lang w:val="en-SG" w:eastAsia="en-AU"/>
      <w14:ligatures w14:val="standardContextual"/>
    </w:rPr>
  </w:style>
  <w:style w:type="character" w:customStyle="1" w:styleId="Style1Char">
    <w:name w:val="Style1 Char"/>
    <w:basedOn w:val="DefaultParagraphFont"/>
    <w:link w:val="Style1"/>
    <w:rsid w:val="00833A0D"/>
    <w:rPr>
      <w:rFonts w:ascii="Courier New" w:hAnsi="Courier New" w:cs="Courier New"/>
      <w:b/>
      <w:bCs/>
      <w:sz w:val="32"/>
      <w:szCs w:val="32"/>
      <w:lang w:val="en-SG"/>
    </w:rPr>
  </w:style>
  <w:style w:type="paragraph" w:customStyle="1" w:styleId="Style2">
    <w:name w:val="Style2"/>
    <w:basedOn w:val="Normal"/>
    <w:link w:val="Style2Char"/>
    <w:qFormat/>
    <w:rsid w:val="00833A0D"/>
    <w:pPr>
      <w:spacing w:after="0" w:line="240" w:lineRule="auto"/>
    </w:pPr>
    <w:rPr>
      <w:rFonts w:ascii="Courier New" w:eastAsia="Times New Roman" w:hAnsi="Courier New" w:cs="Courier New"/>
      <w:b/>
      <w:bCs/>
      <w:color w:val="000000"/>
      <w:kern w:val="28"/>
      <w:sz w:val="28"/>
      <w:szCs w:val="28"/>
      <w:lang w:val="en-SG" w:eastAsia="en-AU"/>
      <w14:ligatures w14:val="standardContextual"/>
    </w:rPr>
  </w:style>
  <w:style w:type="character" w:customStyle="1" w:styleId="Style2Char">
    <w:name w:val="Style2 Char"/>
    <w:basedOn w:val="DefaultParagraphFont"/>
    <w:link w:val="Style2"/>
    <w:rsid w:val="00833A0D"/>
    <w:rPr>
      <w:rFonts w:ascii="Courier New" w:hAnsi="Courier New" w:cs="Courier New"/>
      <w:b/>
      <w:bCs/>
      <w:sz w:val="28"/>
      <w:szCs w:val="28"/>
      <w:lang w:val="en-SG"/>
    </w:rPr>
  </w:style>
  <w:style w:type="paragraph" w:customStyle="1" w:styleId="Style3">
    <w:name w:val="Style3"/>
    <w:basedOn w:val="Normal"/>
    <w:link w:val="Style3Char"/>
    <w:qFormat/>
    <w:rsid w:val="00833A0D"/>
    <w:pPr>
      <w:spacing w:after="0" w:line="240" w:lineRule="auto"/>
    </w:pPr>
    <w:rPr>
      <w:rFonts w:ascii="Courier New" w:eastAsia="Times New Roman" w:hAnsi="Courier New" w:cs="Courier New"/>
      <w:b/>
      <w:bCs/>
      <w:color w:val="000000"/>
      <w:kern w:val="28"/>
      <w:sz w:val="24"/>
      <w:szCs w:val="24"/>
      <w:lang w:val="en-SG" w:eastAsia="en-AU"/>
      <w14:ligatures w14:val="standardContextual"/>
    </w:rPr>
  </w:style>
  <w:style w:type="character" w:customStyle="1" w:styleId="Style3Char">
    <w:name w:val="Style3 Char"/>
    <w:basedOn w:val="DefaultParagraphFont"/>
    <w:link w:val="Style3"/>
    <w:rsid w:val="00833A0D"/>
    <w:rPr>
      <w:rFonts w:ascii="Courier New" w:hAnsi="Courier New" w:cs="Courier New"/>
      <w:b/>
      <w:bCs/>
      <w:sz w:val="24"/>
      <w:szCs w:val="24"/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ED339A"/>
    <w:rPr>
      <w:rFonts w:asciiTheme="majorHAnsi" w:eastAsiaTheme="majorEastAsia" w:hAnsiTheme="majorHAnsi" w:cstheme="majorBidi"/>
      <w:color w:val="0F4761" w:themeColor="accent1" w:themeShade="BF"/>
      <w:kern w:val="28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39A"/>
    <w:rPr>
      <w:rFonts w:asciiTheme="majorHAnsi" w:eastAsiaTheme="majorEastAsia" w:hAnsiTheme="majorHAnsi" w:cstheme="majorBidi"/>
      <w:color w:val="0F4761" w:themeColor="accent1" w:themeShade="BF"/>
      <w:kern w:val="28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39A"/>
    <w:rPr>
      <w:rFonts w:eastAsiaTheme="majorEastAsia" w:cstheme="majorBidi"/>
      <w:color w:val="0F4761" w:themeColor="accent1" w:themeShade="BF"/>
      <w:kern w:val="28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39A"/>
    <w:rPr>
      <w:rFonts w:eastAsiaTheme="majorEastAsia" w:cstheme="majorBidi"/>
      <w:i/>
      <w:iCs/>
      <w:color w:val="0F4761" w:themeColor="accent1" w:themeShade="BF"/>
      <w:kern w:val="28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39A"/>
    <w:rPr>
      <w:rFonts w:eastAsiaTheme="majorEastAsia" w:cstheme="majorBidi"/>
      <w:color w:val="0F4761" w:themeColor="accent1" w:themeShade="BF"/>
      <w:kern w:val="28"/>
      <w:sz w:val="24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39A"/>
    <w:rPr>
      <w:rFonts w:eastAsiaTheme="majorEastAsia" w:cstheme="majorBidi"/>
      <w:i/>
      <w:iCs/>
      <w:color w:val="595959" w:themeColor="text1" w:themeTint="A6"/>
      <w:kern w:val="28"/>
      <w:sz w:val="24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39A"/>
    <w:rPr>
      <w:rFonts w:eastAsiaTheme="majorEastAsia" w:cstheme="majorBidi"/>
      <w:color w:val="595959" w:themeColor="text1" w:themeTint="A6"/>
      <w:kern w:val="28"/>
      <w:sz w:val="24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39A"/>
    <w:rPr>
      <w:rFonts w:eastAsiaTheme="majorEastAsia" w:cstheme="majorBidi"/>
      <w:i/>
      <w:iCs/>
      <w:color w:val="272727" w:themeColor="text1" w:themeTint="D8"/>
      <w:kern w:val="28"/>
      <w:sz w:val="24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39A"/>
    <w:rPr>
      <w:rFonts w:eastAsiaTheme="majorEastAsia" w:cstheme="majorBidi"/>
      <w:color w:val="272727" w:themeColor="text1" w:themeTint="D8"/>
      <w:kern w:val="28"/>
      <w:sz w:val="24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ED3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339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39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8"/>
      <w:sz w:val="28"/>
      <w:szCs w:val="28"/>
      <w:lang w:eastAsia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339A"/>
    <w:rPr>
      <w:rFonts w:eastAsiaTheme="majorEastAsia" w:cstheme="majorBidi"/>
      <w:color w:val="595959" w:themeColor="text1" w:themeTint="A6"/>
      <w:spacing w:val="15"/>
      <w:kern w:val="28"/>
      <w:sz w:val="28"/>
      <w:szCs w:val="28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ED339A"/>
    <w:pPr>
      <w:spacing w:before="160" w:line="240" w:lineRule="auto"/>
      <w:jc w:val="center"/>
    </w:pPr>
    <w:rPr>
      <w:rFonts w:ascii="Calibri" w:eastAsia="Times New Roman" w:hAnsi="Calibri" w:cs="Times New Roman"/>
      <w:i/>
      <w:iCs/>
      <w:color w:val="404040" w:themeColor="text1" w:themeTint="BF"/>
      <w:kern w:val="28"/>
      <w:sz w:val="24"/>
      <w:szCs w:val="20"/>
      <w:lang w:eastAsia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339A"/>
    <w:rPr>
      <w:rFonts w:ascii="Calibri" w:hAnsi="Calibri" w:cs="Times New Roman"/>
      <w:i/>
      <w:iCs/>
      <w:color w:val="404040" w:themeColor="text1" w:themeTint="BF"/>
      <w:kern w:val="28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ED339A"/>
    <w:pPr>
      <w:spacing w:after="0" w:line="240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4"/>
      <w:szCs w:val="20"/>
      <w:lang w:eastAsia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3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libri" w:eastAsia="Times New Roman" w:hAnsi="Calibri" w:cs="Times New Roman"/>
      <w:i/>
      <w:iCs/>
      <w:color w:val="0F4761" w:themeColor="accent1" w:themeShade="BF"/>
      <w:kern w:val="28"/>
      <w:sz w:val="24"/>
      <w:szCs w:val="20"/>
      <w:lang w:eastAsia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39A"/>
    <w:rPr>
      <w:rFonts w:ascii="Calibri" w:hAnsi="Calibri" w:cs="Times New Roman"/>
      <w:i/>
      <w:iCs/>
      <w:color w:val="0F4761" w:themeColor="accent1" w:themeShade="BF"/>
      <w:kern w:val="28"/>
      <w:sz w:val="24"/>
      <w:szCs w:val="20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ED3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James</dc:creator>
  <cp:keywords/>
  <dc:description/>
  <cp:lastModifiedBy>Rachel James</cp:lastModifiedBy>
  <cp:revision>1</cp:revision>
  <dcterms:created xsi:type="dcterms:W3CDTF">2025-03-01T22:55:00Z</dcterms:created>
  <dcterms:modified xsi:type="dcterms:W3CDTF">2025-03-01T22:57:00Z</dcterms:modified>
</cp:coreProperties>
</file>